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5B8EA" w14:textId="77777777" w:rsidR="00070AE3" w:rsidRDefault="00070AE3" w:rsidP="00070AE3">
      <w:pPr>
        <w:spacing w:line="244" w:lineRule="auto"/>
        <w:ind w:left="107" w:firstLine="3"/>
        <w:rPr>
          <w:b/>
          <w:color w:val="2A2A2A"/>
          <w:sz w:val="24"/>
        </w:rPr>
      </w:pPr>
    </w:p>
    <w:p w14:paraId="0243ACE6" w14:textId="7EB6D0D4" w:rsidR="00070AE3" w:rsidRPr="001F4CD2" w:rsidRDefault="00B21FDD" w:rsidP="00B21FDD">
      <w:pPr>
        <w:spacing w:line="244" w:lineRule="auto"/>
        <w:ind w:left="107" w:firstLine="3"/>
        <w:jc w:val="both"/>
        <w:rPr>
          <w:bCs/>
          <w:sz w:val="24"/>
          <w:szCs w:val="24"/>
        </w:rPr>
      </w:pPr>
      <w:r w:rsidRPr="001F4CD2">
        <w:rPr>
          <w:bCs/>
          <w:sz w:val="24"/>
          <w:szCs w:val="24"/>
        </w:rPr>
        <w:t xml:space="preserve">                                   </w:t>
      </w:r>
      <w:proofErr w:type="gramStart"/>
      <w:r w:rsidR="00B73785" w:rsidRPr="001F4CD2">
        <w:rPr>
          <w:bCs/>
          <w:sz w:val="24"/>
          <w:szCs w:val="24"/>
        </w:rPr>
        <w:t>Письмо</w:t>
      </w:r>
      <w:r w:rsidR="00070AE3" w:rsidRPr="001F4CD2">
        <w:rPr>
          <w:bCs/>
          <w:sz w:val="24"/>
          <w:szCs w:val="24"/>
        </w:rPr>
        <w:t xml:space="preserve">  №</w:t>
      </w:r>
      <w:proofErr w:type="gramEnd"/>
      <w:r w:rsidR="00B73785" w:rsidRPr="001F4CD2">
        <w:rPr>
          <w:bCs/>
          <w:sz w:val="24"/>
          <w:szCs w:val="24"/>
        </w:rPr>
        <w:t>5</w:t>
      </w:r>
      <w:r w:rsidR="001F4CD2" w:rsidRPr="001F4CD2">
        <w:rPr>
          <w:bCs/>
          <w:sz w:val="24"/>
          <w:szCs w:val="24"/>
        </w:rPr>
        <w:t>96</w:t>
      </w:r>
      <w:r w:rsidR="00070AE3" w:rsidRPr="001F4CD2">
        <w:rPr>
          <w:bCs/>
          <w:sz w:val="24"/>
          <w:szCs w:val="24"/>
        </w:rPr>
        <w:t xml:space="preserve">  от </w:t>
      </w:r>
      <w:r w:rsidR="001F4CD2" w:rsidRPr="001F4CD2">
        <w:rPr>
          <w:bCs/>
          <w:sz w:val="24"/>
          <w:szCs w:val="24"/>
        </w:rPr>
        <w:t>20</w:t>
      </w:r>
      <w:r w:rsidR="00B73785" w:rsidRPr="001F4CD2">
        <w:rPr>
          <w:bCs/>
          <w:sz w:val="24"/>
          <w:szCs w:val="24"/>
        </w:rPr>
        <w:t xml:space="preserve"> мая </w:t>
      </w:r>
      <w:r w:rsidR="00070AE3" w:rsidRPr="001F4CD2">
        <w:rPr>
          <w:bCs/>
          <w:sz w:val="24"/>
          <w:szCs w:val="24"/>
        </w:rPr>
        <w:t xml:space="preserve"> 2024г.</w:t>
      </w:r>
    </w:p>
    <w:p w14:paraId="794C9665" w14:textId="701AE4E5" w:rsidR="00070AE3" w:rsidRPr="001F4CD2" w:rsidRDefault="00070AE3" w:rsidP="00B21FDD">
      <w:pPr>
        <w:spacing w:line="244" w:lineRule="auto"/>
        <w:ind w:left="107" w:firstLine="3"/>
        <w:jc w:val="both"/>
        <w:rPr>
          <w:bCs/>
          <w:color w:val="2A2A2A"/>
          <w:sz w:val="24"/>
          <w:szCs w:val="24"/>
        </w:rPr>
      </w:pPr>
    </w:p>
    <w:p w14:paraId="0A328C4B" w14:textId="52CC28EA" w:rsidR="00070AE3" w:rsidRPr="001F4CD2" w:rsidRDefault="00070AE3" w:rsidP="00B21FDD">
      <w:pPr>
        <w:spacing w:line="244" w:lineRule="auto"/>
        <w:ind w:left="107" w:firstLine="3"/>
        <w:jc w:val="both"/>
        <w:rPr>
          <w:bCs/>
          <w:color w:val="2A2A2A"/>
          <w:sz w:val="24"/>
          <w:szCs w:val="24"/>
        </w:rPr>
      </w:pPr>
    </w:p>
    <w:p w14:paraId="4B800083" w14:textId="7D4A7F6E" w:rsidR="00B73785" w:rsidRPr="001F4CD2" w:rsidRDefault="00B73785" w:rsidP="00B21FDD">
      <w:pPr>
        <w:spacing w:line="244" w:lineRule="auto"/>
        <w:jc w:val="both"/>
        <w:rPr>
          <w:bCs/>
          <w:color w:val="2A2A2A"/>
          <w:sz w:val="24"/>
          <w:szCs w:val="24"/>
        </w:rPr>
      </w:pPr>
    </w:p>
    <w:p w14:paraId="12B6F997" w14:textId="124E2D4A" w:rsidR="00B73785" w:rsidRPr="001F4CD2" w:rsidRDefault="00070AE3" w:rsidP="00B21FDD">
      <w:pPr>
        <w:spacing w:line="244" w:lineRule="auto"/>
        <w:jc w:val="both"/>
        <w:rPr>
          <w:bCs/>
          <w:sz w:val="24"/>
          <w:szCs w:val="24"/>
        </w:rPr>
      </w:pPr>
      <w:r w:rsidRPr="001F4CD2">
        <w:rPr>
          <w:bCs/>
          <w:color w:val="2A2A2A"/>
          <w:sz w:val="24"/>
          <w:szCs w:val="24"/>
        </w:rPr>
        <w:t xml:space="preserve">О </w:t>
      </w:r>
      <w:r w:rsidR="001F4CD2" w:rsidRPr="001F4CD2">
        <w:rPr>
          <w:color w:val="000000"/>
          <w:sz w:val="24"/>
          <w:szCs w:val="24"/>
        </w:rPr>
        <w:t xml:space="preserve">проведении </w:t>
      </w:r>
      <w:r w:rsidR="001F4CD2" w:rsidRPr="001F4CD2">
        <w:rPr>
          <w:color w:val="000000"/>
          <w:sz w:val="24"/>
          <w:szCs w:val="24"/>
          <w:lang w:val="en-US"/>
        </w:rPr>
        <w:t>III</w:t>
      </w:r>
      <w:r w:rsidR="001F4CD2" w:rsidRPr="001F4CD2">
        <w:rPr>
          <w:color w:val="000000"/>
          <w:sz w:val="24"/>
          <w:szCs w:val="24"/>
        </w:rPr>
        <w:t xml:space="preserve"> Всероссийской акции «Выбираю чистый воздух»</w:t>
      </w:r>
    </w:p>
    <w:p w14:paraId="30B25364" w14:textId="772F6C08" w:rsidR="00070AE3" w:rsidRPr="001F4CD2" w:rsidRDefault="00070AE3" w:rsidP="00B21FDD">
      <w:pPr>
        <w:pStyle w:val="a4"/>
        <w:jc w:val="both"/>
        <w:rPr>
          <w:bCs/>
          <w:color w:val="242424"/>
          <w:spacing w:val="54"/>
          <w:w w:val="150"/>
          <w:sz w:val="24"/>
          <w:szCs w:val="24"/>
        </w:rPr>
      </w:pPr>
    </w:p>
    <w:p w14:paraId="2F6ABD0B" w14:textId="77777777" w:rsidR="001F4CD2" w:rsidRPr="001F4CD2" w:rsidRDefault="00B21FDD" w:rsidP="001F4CD2">
      <w:pPr>
        <w:pStyle w:val="a4"/>
        <w:jc w:val="both"/>
        <w:rPr>
          <w:bCs/>
          <w:color w:val="242424"/>
          <w:sz w:val="24"/>
          <w:szCs w:val="24"/>
        </w:rPr>
      </w:pPr>
      <w:r w:rsidRPr="001F4CD2">
        <w:rPr>
          <w:bCs/>
          <w:color w:val="242424"/>
          <w:sz w:val="24"/>
          <w:szCs w:val="24"/>
        </w:rPr>
        <w:t xml:space="preserve">                                                                                  Руководителям ОО</w:t>
      </w:r>
    </w:p>
    <w:p w14:paraId="10CCDC81" w14:textId="77777777" w:rsidR="001F4CD2" w:rsidRDefault="001F4CD2" w:rsidP="001F4CD2">
      <w:pPr>
        <w:pStyle w:val="a4"/>
        <w:ind w:hanging="284"/>
        <w:jc w:val="both"/>
        <w:rPr>
          <w:color w:val="1C1C1C"/>
          <w:sz w:val="24"/>
          <w:szCs w:val="24"/>
        </w:rPr>
      </w:pPr>
      <w:r w:rsidRPr="001F4CD2">
        <w:rPr>
          <w:color w:val="1C1C1C"/>
          <w:sz w:val="24"/>
          <w:szCs w:val="24"/>
        </w:rPr>
        <w:t xml:space="preserve">               </w:t>
      </w:r>
    </w:p>
    <w:p w14:paraId="440D1326" w14:textId="42966927" w:rsidR="001F4CD2" w:rsidRPr="001F4CD2" w:rsidRDefault="001F4CD2" w:rsidP="001F4CD2">
      <w:pPr>
        <w:pStyle w:val="a4"/>
        <w:ind w:hanging="284"/>
        <w:jc w:val="both"/>
        <w:rPr>
          <w:bCs/>
          <w:sz w:val="24"/>
          <w:szCs w:val="24"/>
        </w:rPr>
      </w:pPr>
      <w:r>
        <w:rPr>
          <w:color w:val="1C1C1C"/>
          <w:sz w:val="24"/>
          <w:szCs w:val="24"/>
        </w:rPr>
        <w:t xml:space="preserve">                   </w:t>
      </w:r>
      <w:r w:rsidR="0091228C" w:rsidRPr="001F4CD2">
        <w:rPr>
          <w:color w:val="1C1C1C"/>
          <w:sz w:val="24"/>
          <w:szCs w:val="24"/>
        </w:rPr>
        <w:t xml:space="preserve">МКУ «Управление образования»  в </w:t>
      </w:r>
      <w:r w:rsidR="00070AE3" w:rsidRPr="001F4CD2">
        <w:rPr>
          <w:color w:val="1C1C1C"/>
          <w:sz w:val="24"/>
          <w:szCs w:val="24"/>
        </w:rPr>
        <w:t xml:space="preserve"> </w:t>
      </w:r>
      <w:r w:rsidR="00B73785" w:rsidRPr="001F4CD2">
        <w:rPr>
          <w:color w:val="000000"/>
          <w:sz w:val="24"/>
          <w:szCs w:val="24"/>
        </w:rPr>
        <w:t xml:space="preserve">соответствии </w:t>
      </w:r>
      <w:r w:rsidRPr="001F4CD2">
        <w:rPr>
          <w:color w:val="000000"/>
          <w:sz w:val="24"/>
          <w:szCs w:val="24"/>
        </w:rPr>
        <w:t>с письмом Министерства природных ресурсов и экологии</w:t>
      </w:r>
      <w:r w:rsidRPr="001F4CD2">
        <w:rPr>
          <w:color w:val="000000"/>
          <w:sz w:val="24"/>
          <w:szCs w:val="24"/>
        </w:rPr>
        <w:t xml:space="preserve"> </w:t>
      </w:r>
      <w:r w:rsidRPr="001F4CD2">
        <w:rPr>
          <w:color w:val="000000"/>
          <w:sz w:val="24"/>
          <w:szCs w:val="24"/>
        </w:rPr>
        <w:t xml:space="preserve">Российской </w:t>
      </w:r>
      <w:r w:rsidRPr="001F4CD2">
        <w:rPr>
          <w:color w:val="000000"/>
          <w:sz w:val="24"/>
          <w:szCs w:val="24"/>
        </w:rPr>
        <w:tab/>
        <w:t xml:space="preserve">Федерации </w:t>
      </w:r>
      <w:r w:rsidRPr="001F4CD2">
        <w:rPr>
          <w:color w:val="000000"/>
          <w:sz w:val="24"/>
          <w:szCs w:val="24"/>
        </w:rPr>
        <w:tab/>
        <w:t xml:space="preserve">от </w:t>
      </w:r>
      <w:r w:rsidRPr="001F4CD2">
        <w:rPr>
          <w:color w:val="000000"/>
          <w:sz w:val="24"/>
          <w:szCs w:val="24"/>
        </w:rPr>
        <w:tab/>
        <w:t xml:space="preserve">10.04.2024 </w:t>
      </w:r>
      <w:r w:rsidRPr="001F4CD2">
        <w:rPr>
          <w:color w:val="000000"/>
          <w:sz w:val="24"/>
          <w:szCs w:val="24"/>
        </w:rPr>
        <w:tab/>
        <w:t xml:space="preserve">№ </w:t>
      </w:r>
      <w:r w:rsidRPr="001F4CD2">
        <w:rPr>
          <w:color w:val="000000"/>
          <w:sz w:val="24"/>
          <w:szCs w:val="24"/>
        </w:rPr>
        <w:tab/>
        <w:t xml:space="preserve">02-37-53/15284 о </w:t>
      </w:r>
      <w:bookmarkStart w:id="0" w:name="_Hlk167105147"/>
      <w:r w:rsidRPr="001F4CD2">
        <w:rPr>
          <w:color w:val="000000"/>
          <w:sz w:val="24"/>
          <w:szCs w:val="24"/>
        </w:rPr>
        <w:t>проведении</w:t>
      </w:r>
      <w:r w:rsidRPr="001F4CD2">
        <w:rPr>
          <w:color w:val="000000"/>
          <w:sz w:val="24"/>
          <w:szCs w:val="24"/>
        </w:rPr>
        <w:t xml:space="preserve"> </w:t>
      </w:r>
      <w:r w:rsidRPr="001F4CD2">
        <w:rPr>
          <w:color w:val="000000"/>
          <w:sz w:val="24"/>
          <w:szCs w:val="24"/>
          <w:lang w:val="en-US"/>
        </w:rPr>
        <w:t>III</w:t>
      </w:r>
      <w:r w:rsidRPr="001F4CD2">
        <w:rPr>
          <w:color w:val="000000"/>
          <w:sz w:val="24"/>
          <w:szCs w:val="24"/>
        </w:rPr>
        <w:t xml:space="preserve"> Всероссийской акции «Выбираю чистый воздух»</w:t>
      </w:r>
      <w:bookmarkEnd w:id="0"/>
      <w:r w:rsidRPr="001F4CD2">
        <w:rPr>
          <w:color w:val="000000"/>
          <w:sz w:val="24"/>
          <w:szCs w:val="24"/>
        </w:rPr>
        <w:t xml:space="preserve"> (далее – Акция) Министерство образования и науки Республики Дагестан информирует         о проведении в Республике Дагестан </w:t>
      </w:r>
      <w:r w:rsidRPr="001F4CD2">
        <w:rPr>
          <w:color w:val="000000"/>
          <w:sz w:val="24"/>
          <w:szCs w:val="24"/>
          <w:lang w:val="en-US"/>
        </w:rPr>
        <w:t>III</w:t>
      </w:r>
      <w:r w:rsidRPr="001F4CD2">
        <w:rPr>
          <w:color w:val="000000"/>
          <w:sz w:val="24"/>
          <w:szCs w:val="24"/>
        </w:rPr>
        <w:t xml:space="preserve"> Всероссийской акции «Выбираю чистый воздух» (далее – </w:t>
      </w:r>
      <w:proofErr w:type="spellStart"/>
      <w:r w:rsidRPr="001F4CD2">
        <w:rPr>
          <w:color w:val="000000"/>
          <w:sz w:val="24"/>
          <w:szCs w:val="24"/>
        </w:rPr>
        <w:t>Акиця</w:t>
      </w:r>
      <w:proofErr w:type="spellEnd"/>
      <w:r w:rsidRPr="001F4CD2">
        <w:rPr>
          <w:color w:val="000000"/>
          <w:sz w:val="24"/>
          <w:szCs w:val="24"/>
        </w:rPr>
        <w:t>).</w:t>
      </w:r>
    </w:p>
    <w:p w14:paraId="72DD8079" w14:textId="3FEB8794" w:rsidR="001F4CD2" w:rsidRPr="001F4CD2" w:rsidRDefault="001F4CD2" w:rsidP="001F4CD2">
      <w:pPr>
        <w:widowControl/>
        <w:autoSpaceDE/>
        <w:autoSpaceDN/>
        <w:spacing w:after="42" w:line="249" w:lineRule="auto"/>
        <w:ind w:left="181" w:firstLine="709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1F4CD2">
        <w:rPr>
          <w:color w:val="000000"/>
          <w:sz w:val="24"/>
          <w:szCs w:val="24"/>
        </w:rPr>
        <w:t>Акция пройдет с 25 мая по 22 сентября 2024 года. В рамках условий Акции участникам предлагается: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 w:rsidRPr="001F4CD2">
        <w:rPr>
          <w:color w:val="000000"/>
          <w:sz w:val="24"/>
          <w:szCs w:val="24"/>
        </w:rPr>
        <w:t>принять вызов «Выбираю чистый воздух» и автоматически</w:t>
      </w:r>
    </w:p>
    <w:p w14:paraId="4BE90FDD" w14:textId="642F9443" w:rsidR="001F4CD2" w:rsidRPr="001F4CD2" w:rsidRDefault="001F4CD2" w:rsidP="001F4CD2">
      <w:pPr>
        <w:widowControl/>
        <w:autoSpaceDE/>
        <w:autoSpaceDN/>
        <w:spacing w:after="41" w:line="249" w:lineRule="auto"/>
        <w:ind w:left="152" w:right="143" w:hanging="10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1F4CD2">
        <w:rPr>
          <w:color w:val="000000"/>
          <w:sz w:val="24"/>
          <w:szCs w:val="24"/>
        </w:rPr>
        <w:t xml:space="preserve">фиксировать свою активность в сервисе ВК-шаги; </w:t>
      </w:r>
      <w:r>
        <w:rPr>
          <w:color w:val="000000"/>
          <w:sz w:val="24"/>
          <w:szCs w:val="24"/>
        </w:rPr>
        <w:t>де</w:t>
      </w:r>
      <w:r w:rsidRPr="001F4CD2">
        <w:rPr>
          <w:color w:val="000000"/>
          <w:sz w:val="24"/>
          <w:szCs w:val="24"/>
        </w:rPr>
        <w:t>лать публикации в социальной сети</w:t>
      </w:r>
      <w:r>
        <w:rPr>
          <w:color w:val="000000"/>
          <w:sz w:val="24"/>
          <w:szCs w:val="24"/>
        </w:rPr>
        <w:t>.</w:t>
      </w:r>
      <w:r w:rsidRPr="001F4CD2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    </w:t>
      </w:r>
      <w:r w:rsidRPr="001F4CD2"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 w:rsidRPr="001F4CD2">
        <w:rPr>
          <w:color w:val="000000"/>
          <w:sz w:val="24"/>
          <w:szCs w:val="24"/>
        </w:rPr>
        <w:t>Контакте с хештегом #</w:t>
      </w:r>
      <w:proofErr w:type="spellStart"/>
      <w:r w:rsidRPr="001F4CD2">
        <w:rPr>
          <w:color w:val="000000"/>
          <w:sz w:val="24"/>
          <w:szCs w:val="24"/>
        </w:rPr>
        <w:t>выбираючистый</w:t>
      </w:r>
      <w:proofErr w:type="spellEnd"/>
      <w:r w:rsidRPr="001F4CD2">
        <w:rPr>
          <w:color w:val="000000"/>
          <w:sz w:val="24"/>
          <w:szCs w:val="24"/>
        </w:rPr>
        <w:t xml:space="preserve"> </w:t>
      </w:r>
      <w:r w:rsidRPr="001F4CD2">
        <w:rPr>
          <w:color w:val="000000"/>
          <w:sz w:val="24"/>
          <w:szCs w:val="24"/>
        </w:rPr>
        <w:t>воздух.</w:t>
      </w:r>
      <w:r w:rsidRPr="001F4CD2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 w:rsidRPr="001F4CD2">
        <w:rPr>
          <w:color w:val="000000"/>
          <w:sz w:val="24"/>
          <w:szCs w:val="24"/>
        </w:rPr>
        <w:t xml:space="preserve">организовать </w:t>
      </w:r>
      <w:r w:rsidRPr="001F4CD2">
        <w:rPr>
          <w:color w:val="000000"/>
          <w:sz w:val="24"/>
          <w:szCs w:val="24"/>
        </w:rPr>
        <w:tab/>
        <w:t xml:space="preserve">массовые </w:t>
      </w:r>
      <w:r w:rsidRPr="001F4CD2">
        <w:rPr>
          <w:color w:val="000000"/>
          <w:sz w:val="24"/>
          <w:szCs w:val="24"/>
        </w:rPr>
        <w:tab/>
        <w:t xml:space="preserve">забеги с привлечением </w:t>
      </w:r>
      <w:r w:rsidRPr="001F4CD2">
        <w:rPr>
          <w:color w:val="000000"/>
          <w:sz w:val="24"/>
          <w:szCs w:val="24"/>
        </w:rPr>
        <w:tab/>
        <w:t>сотрудников администрации городов, профильных ведомств, студентов, школьников, а также промышленных предприятий регионов.</w:t>
      </w:r>
    </w:p>
    <w:p w14:paraId="47127F48" w14:textId="1F4CE745" w:rsidR="001F4CD2" w:rsidRPr="001F4CD2" w:rsidRDefault="001F4CD2" w:rsidP="001F4CD2">
      <w:pPr>
        <w:widowControl/>
        <w:autoSpaceDE/>
        <w:autoSpaceDN/>
        <w:spacing w:after="12" w:line="249" w:lineRule="auto"/>
        <w:ind w:left="-15" w:firstLine="851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bookmarkStart w:id="1" w:name="_GoBack"/>
      <w:bookmarkEnd w:id="1"/>
      <w:r w:rsidRPr="001F4CD2">
        <w:rPr>
          <w:color w:val="000000"/>
          <w:sz w:val="24"/>
          <w:szCs w:val="24"/>
        </w:rPr>
        <w:t xml:space="preserve">Подробнее с Акцией можно ознакомиться по ссылке </w:t>
      </w:r>
      <w:r w:rsidRPr="001F4CD2">
        <w:rPr>
          <w:color w:val="0000FF"/>
          <w:sz w:val="24"/>
          <w:szCs w:val="24"/>
          <w:u w:val="single" w:color="0000FF"/>
          <w:lang w:val="en-US"/>
        </w:rPr>
        <w:t>https</w:t>
      </w:r>
      <w:r w:rsidRPr="001F4CD2">
        <w:rPr>
          <w:color w:val="0000FF"/>
          <w:sz w:val="24"/>
          <w:szCs w:val="24"/>
          <w:u w:val="single" w:color="0000FF"/>
        </w:rPr>
        <w:t>://</w:t>
      </w:r>
      <w:proofErr w:type="spellStart"/>
      <w:r w:rsidRPr="001F4CD2">
        <w:rPr>
          <w:color w:val="0000FF"/>
          <w:sz w:val="24"/>
          <w:szCs w:val="24"/>
          <w:u w:val="single" w:color="0000FF"/>
          <w:lang w:val="en-US"/>
        </w:rPr>
        <w:t>mnr</w:t>
      </w:r>
      <w:proofErr w:type="spellEnd"/>
      <w:r w:rsidRPr="001F4CD2">
        <w:rPr>
          <w:color w:val="0000FF"/>
          <w:sz w:val="24"/>
          <w:szCs w:val="24"/>
        </w:rPr>
        <w:t xml:space="preserve"> </w:t>
      </w:r>
      <w:r w:rsidRPr="001F4CD2">
        <w:rPr>
          <w:color w:val="0000FF"/>
          <w:sz w:val="24"/>
          <w:szCs w:val="24"/>
          <w:u w:val="single" w:color="0000FF"/>
          <w:lang w:val="en-US"/>
        </w:rPr>
        <w:t>air</w:t>
      </w:r>
      <w:r w:rsidRPr="001F4CD2">
        <w:rPr>
          <w:color w:val="0000FF"/>
          <w:sz w:val="24"/>
          <w:szCs w:val="24"/>
          <w:u w:val="single" w:color="0000FF"/>
        </w:rPr>
        <w:t>.</w:t>
      </w:r>
      <w:proofErr w:type="spellStart"/>
      <w:r w:rsidRPr="001F4CD2">
        <w:rPr>
          <w:color w:val="0000FF"/>
          <w:sz w:val="24"/>
          <w:szCs w:val="24"/>
          <w:u w:val="single" w:color="0000FF"/>
          <w:lang w:val="en-US"/>
        </w:rPr>
        <w:t>ru</w:t>
      </w:r>
      <w:proofErr w:type="spellEnd"/>
      <w:r w:rsidRPr="001F4CD2">
        <w:rPr>
          <w:color w:val="0000FF"/>
          <w:sz w:val="24"/>
          <w:szCs w:val="24"/>
          <w:u w:val="single" w:color="0000FF"/>
        </w:rPr>
        <w:t>/</w:t>
      </w:r>
      <w:r w:rsidRPr="001F4CD2">
        <w:rPr>
          <w:color w:val="0000FF"/>
          <w:sz w:val="24"/>
          <w:szCs w:val="24"/>
          <w:u w:val="single" w:color="0000FF"/>
          <w:lang w:val="en-US"/>
        </w:rPr>
        <w:t>challenge</w:t>
      </w:r>
    </w:p>
    <w:p w14:paraId="2BA9B982" w14:textId="121871C7" w:rsidR="001F4CD2" w:rsidRPr="001F4CD2" w:rsidRDefault="001F4CD2" w:rsidP="001F4CD2">
      <w:pPr>
        <w:widowControl/>
        <w:autoSpaceDE/>
        <w:autoSpaceDN/>
        <w:spacing w:line="238" w:lineRule="auto"/>
        <w:ind w:left="181" w:right="144" w:firstLine="699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1F4CD2">
        <w:rPr>
          <w:color w:val="000000"/>
          <w:sz w:val="24"/>
          <w:szCs w:val="24"/>
        </w:rPr>
        <w:t>По итогам акции 22 сентября 2024 года, в день Всемирного отказа от автомобиля, будут объявлены города-лидеры и награждены почётными дипломами.</w:t>
      </w:r>
    </w:p>
    <w:p w14:paraId="293E8D97" w14:textId="4ED19C49" w:rsidR="001F4CD2" w:rsidRPr="001F4CD2" w:rsidRDefault="001F4CD2" w:rsidP="001F4CD2">
      <w:pPr>
        <w:widowControl/>
        <w:autoSpaceDE/>
        <w:autoSpaceDN/>
        <w:spacing w:after="12" w:line="249" w:lineRule="auto"/>
        <w:ind w:left="181" w:firstLine="709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1F4CD2">
        <w:rPr>
          <w:color w:val="000000"/>
          <w:sz w:val="24"/>
          <w:szCs w:val="24"/>
        </w:rPr>
        <w:t>В связи с вышеизложенным просим вас обеспечить организацию           и участие обучающихся вверенным вам образовательных организаций           в мероприятиях Акции согласно приложению к настоящему письму.</w:t>
      </w:r>
    </w:p>
    <w:p w14:paraId="1D89FF3E" w14:textId="6D663626" w:rsidR="00AD332B" w:rsidRPr="001F4CD2" w:rsidRDefault="00AD332B" w:rsidP="001F4CD2">
      <w:pPr>
        <w:ind w:left="53" w:right="18"/>
        <w:jc w:val="both"/>
        <w:rPr>
          <w:sz w:val="24"/>
          <w:szCs w:val="24"/>
        </w:rPr>
      </w:pPr>
    </w:p>
    <w:p w14:paraId="09C1CA05" w14:textId="6A6FD9EF" w:rsidR="00AD332B" w:rsidRPr="001F4CD2" w:rsidRDefault="00AD332B" w:rsidP="00B21FDD">
      <w:pPr>
        <w:jc w:val="both"/>
        <w:rPr>
          <w:sz w:val="24"/>
          <w:szCs w:val="24"/>
        </w:rPr>
      </w:pPr>
    </w:p>
    <w:p w14:paraId="7646C6CE" w14:textId="77777777" w:rsidR="00AD332B" w:rsidRPr="001F4CD2" w:rsidRDefault="00AD332B" w:rsidP="00B21FDD">
      <w:pPr>
        <w:jc w:val="both"/>
        <w:rPr>
          <w:sz w:val="24"/>
          <w:szCs w:val="24"/>
        </w:rPr>
      </w:pPr>
      <w:proofErr w:type="gramStart"/>
      <w:r w:rsidRPr="001F4CD2">
        <w:rPr>
          <w:sz w:val="24"/>
          <w:szCs w:val="24"/>
        </w:rPr>
        <w:t>Начальник  МКУ</w:t>
      </w:r>
      <w:proofErr w:type="gramEnd"/>
      <w:r w:rsidRPr="001F4CD2">
        <w:rPr>
          <w:sz w:val="24"/>
          <w:szCs w:val="24"/>
        </w:rPr>
        <w:t xml:space="preserve"> «Управление образования»                                                     </w:t>
      </w:r>
      <w:proofErr w:type="spellStart"/>
      <w:r w:rsidRPr="001F4CD2">
        <w:rPr>
          <w:sz w:val="24"/>
          <w:szCs w:val="24"/>
        </w:rPr>
        <w:t>Х.Исаева</w:t>
      </w:r>
      <w:proofErr w:type="spellEnd"/>
    </w:p>
    <w:p w14:paraId="6008A7E6" w14:textId="77777777" w:rsidR="00AD332B" w:rsidRPr="001F4CD2" w:rsidRDefault="00AD332B" w:rsidP="00B21FDD">
      <w:pPr>
        <w:jc w:val="both"/>
        <w:rPr>
          <w:sz w:val="24"/>
          <w:szCs w:val="24"/>
        </w:rPr>
      </w:pPr>
    </w:p>
    <w:sectPr w:rsidR="00AD332B" w:rsidRPr="001F4CD2" w:rsidSect="00474C2B">
      <w:type w:val="continuous"/>
      <w:pgSz w:w="11948" w:h="16865"/>
      <w:pgMar w:top="726" w:right="652" w:bottom="318" w:left="1571" w:header="0" w:footer="0" w:gutter="0"/>
      <w:cols w:num="4" w:space="720" w:equalWidth="0">
        <w:col w:w="9689" w:space="-1"/>
        <w:col w:w="-1" w:space="-1"/>
        <w:col w:w="-1" w:space="-1"/>
        <w:col w:w="-1"/>
      </w:cols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961B8F"/>
    <w:multiLevelType w:val="hybridMultilevel"/>
    <w:tmpl w:val="DA661F56"/>
    <w:lvl w:ilvl="0" w:tplc="3FAC205C">
      <w:start w:val="1"/>
      <w:numFmt w:val="decimal"/>
      <w:lvlText w:val="%1)"/>
      <w:lvlJc w:val="left"/>
      <w:pPr>
        <w:ind w:left="1192" w:hanging="360"/>
      </w:pPr>
      <w:rPr>
        <w:rFonts w:hint="default"/>
        <w:color w:val="0F0F0F"/>
      </w:rPr>
    </w:lvl>
    <w:lvl w:ilvl="1" w:tplc="04190019" w:tentative="1">
      <w:start w:val="1"/>
      <w:numFmt w:val="lowerLetter"/>
      <w:lvlText w:val="%2."/>
      <w:lvlJc w:val="left"/>
      <w:pPr>
        <w:ind w:left="1912" w:hanging="360"/>
      </w:pPr>
    </w:lvl>
    <w:lvl w:ilvl="2" w:tplc="0419001B" w:tentative="1">
      <w:start w:val="1"/>
      <w:numFmt w:val="lowerRoman"/>
      <w:lvlText w:val="%3."/>
      <w:lvlJc w:val="right"/>
      <w:pPr>
        <w:ind w:left="2632" w:hanging="180"/>
      </w:pPr>
    </w:lvl>
    <w:lvl w:ilvl="3" w:tplc="0419000F" w:tentative="1">
      <w:start w:val="1"/>
      <w:numFmt w:val="decimal"/>
      <w:lvlText w:val="%4."/>
      <w:lvlJc w:val="left"/>
      <w:pPr>
        <w:ind w:left="3352" w:hanging="360"/>
      </w:pPr>
    </w:lvl>
    <w:lvl w:ilvl="4" w:tplc="04190019" w:tentative="1">
      <w:start w:val="1"/>
      <w:numFmt w:val="lowerLetter"/>
      <w:lvlText w:val="%5."/>
      <w:lvlJc w:val="left"/>
      <w:pPr>
        <w:ind w:left="4072" w:hanging="360"/>
      </w:pPr>
    </w:lvl>
    <w:lvl w:ilvl="5" w:tplc="0419001B" w:tentative="1">
      <w:start w:val="1"/>
      <w:numFmt w:val="lowerRoman"/>
      <w:lvlText w:val="%6."/>
      <w:lvlJc w:val="right"/>
      <w:pPr>
        <w:ind w:left="4792" w:hanging="180"/>
      </w:pPr>
    </w:lvl>
    <w:lvl w:ilvl="6" w:tplc="0419000F" w:tentative="1">
      <w:start w:val="1"/>
      <w:numFmt w:val="decimal"/>
      <w:lvlText w:val="%7."/>
      <w:lvlJc w:val="left"/>
      <w:pPr>
        <w:ind w:left="5512" w:hanging="360"/>
      </w:pPr>
    </w:lvl>
    <w:lvl w:ilvl="7" w:tplc="04190019" w:tentative="1">
      <w:start w:val="1"/>
      <w:numFmt w:val="lowerLetter"/>
      <w:lvlText w:val="%8."/>
      <w:lvlJc w:val="left"/>
      <w:pPr>
        <w:ind w:left="6232" w:hanging="360"/>
      </w:pPr>
    </w:lvl>
    <w:lvl w:ilvl="8" w:tplc="0419001B" w:tentative="1">
      <w:start w:val="1"/>
      <w:numFmt w:val="lowerRoman"/>
      <w:lvlText w:val="%9."/>
      <w:lvlJc w:val="right"/>
      <w:pPr>
        <w:ind w:left="695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AE3"/>
    <w:rsid w:val="00070AE3"/>
    <w:rsid w:val="00102A9C"/>
    <w:rsid w:val="001F4CD2"/>
    <w:rsid w:val="003D42EF"/>
    <w:rsid w:val="004419A1"/>
    <w:rsid w:val="004550B0"/>
    <w:rsid w:val="00474C2B"/>
    <w:rsid w:val="007A6C52"/>
    <w:rsid w:val="0091228C"/>
    <w:rsid w:val="00AD332B"/>
    <w:rsid w:val="00B21FDD"/>
    <w:rsid w:val="00B73785"/>
    <w:rsid w:val="00E81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6A347"/>
  <w15:chartTrackingRefBased/>
  <w15:docId w15:val="{5B560456-D351-4175-9007-C0EB3AD0C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70AE3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A6C52"/>
    <w:pPr>
      <w:keepNext/>
      <w:widowControl/>
      <w:autoSpaceDE/>
      <w:autoSpaceDN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7A6C52"/>
    <w:pPr>
      <w:keepNext/>
      <w:widowControl/>
      <w:autoSpaceDE/>
      <w:autoSpaceDN/>
      <w:spacing w:before="240" w:after="60" w:line="276" w:lineRule="auto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7A6C52"/>
    <w:pPr>
      <w:keepNext/>
      <w:widowControl/>
      <w:autoSpaceDE/>
      <w:autoSpaceDN/>
      <w:spacing w:after="200" w:line="276" w:lineRule="auto"/>
      <w:ind w:right="-5"/>
      <w:jc w:val="center"/>
      <w:outlineLvl w:val="5"/>
    </w:pPr>
    <w:rPr>
      <w:b/>
      <w:bCs/>
      <w:color w:val="0000FF"/>
      <w:sz w:val="30"/>
      <w:szCs w:val="30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7A6C52"/>
    <w:pPr>
      <w:widowControl/>
      <w:autoSpaceDE/>
      <w:autoSpaceDN/>
      <w:spacing w:before="240" w:after="60" w:line="276" w:lineRule="auto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A6C52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rsid w:val="007A6C52"/>
    <w:rPr>
      <w:rFonts w:ascii="Cambria" w:eastAsia="Times New Roman" w:hAnsi="Cambria"/>
      <w:b/>
      <w:bCs/>
      <w:sz w:val="26"/>
      <w:szCs w:val="26"/>
    </w:rPr>
  </w:style>
  <w:style w:type="character" w:customStyle="1" w:styleId="60">
    <w:name w:val="Заголовок 6 Знак"/>
    <w:link w:val="6"/>
    <w:rsid w:val="007A6C52"/>
    <w:rPr>
      <w:rFonts w:ascii="Times New Roman" w:eastAsia="Times New Roman" w:hAnsi="Times New Roman"/>
      <w:b/>
      <w:bCs/>
      <w:color w:val="0000FF"/>
      <w:sz w:val="30"/>
      <w:szCs w:val="30"/>
      <w:lang w:eastAsia="ru-RU"/>
    </w:rPr>
  </w:style>
  <w:style w:type="character" w:customStyle="1" w:styleId="80">
    <w:name w:val="Заголовок 8 Знак"/>
    <w:link w:val="8"/>
    <w:uiPriority w:val="9"/>
    <w:rsid w:val="007A6C52"/>
    <w:rPr>
      <w:rFonts w:eastAsia="Times New Roman"/>
      <w:i/>
      <w:iCs/>
      <w:sz w:val="24"/>
      <w:szCs w:val="24"/>
    </w:rPr>
  </w:style>
  <w:style w:type="character" w:styleId="a3">
    <w:name w:val="Strong"/>
    <w:qFormat/>
    <w:rsid w:val="007A6C52"/>
    <w:rPr>
      <w:b/>
      <w:bCs/>
    </w:rPr>
  </w:style>
  <w:style w:type="paragraph" w:styleId="a4">
    <w:name w:val="No Spacing"/>
    <w:qFormat/>
    <w:rsid w:val="007A6C52"/>
    <w:pPr>
      <w:ind w:firstLine="851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7A6C52"/>
    <w:pPr>
      <w:widowControl/>
      <w:autoSpaceDE/>
      <w:autoSpaceDN/>
      <w:spacing w:after="200" w:line="276" w:lineRule="auto"/>
      <w:ind w:left="720"/>
    </w:pPr>
    <w:rPr>
      <w:rFonts w:ascii="Calibri" w:eastAsia="Calibri" w:hAnsi="Calibri" w:cs="Calibri"/>
    </w:rPr>
  </w:style>
  <w:style w:type="paragraph" w:styleId="a6">
    <w:name w:val="Body Text"/>
    <w:basedOn w:val="a"/>
    <w:link w:val="a7"/>
    <w:uiPriority w:val="1"/>
    <w:unhideWhenUsed/>
    <w:qFormat/>
    <w:rsid w:val="00070AE3"/>
    <w:rPr>
      <w:sz w:val="25"/>
      <w:szCs w:val="25"/>
    </w:rPr>
  </w:style>
  <w:style w:type="character" w:customStyle="1" w:styleId="a7">
    <w:name w:val="Основной текст Знак"/>
    <w:basedOn w:val="a0"/>
    <w:link w:val="a6"/>
    <w:uiPriority w:val="1"/>
    <w:rsid w:val="00070AE3"/>
    <w:rPr>
      <w:rFonts w:ascii="Times New Roman" w:eastAsia="Times New Roman" w:hAnsi="Times New Roman"/>
      <w:sz w:val="25"/>
      <w:szCs w:val="25"/>
    </w:rPr>
  </w:style>
  <w:style w:type="character" w:styleId="a8">
    <w:name w:val="Hyperlink"/>
    <w:basedOn w:val="a0"/>
    <w:uiPriority w:val="99"/>
    <w:semiHidden/>
    <w:unhideWhenUsed/>
    <w:rsid w:val="00070A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37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0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2024-05-13T11:33:00Z</dcterms:created>
  <dcterms:modified xsi:type="dcterms:W3CDTF">2024-05-20T10:49:00Z</dcterms:modified>
</cp:coreProperties>
</file>